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EF73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Dezentrales Lüftungsgerät mit</w:t>
      </w: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Wärmer</w:t>
      </w:r>
      <w:r>
        <w:rPr>
          <w:rFonts w:ascii="Courier New" w:hAnsi="Courier New" w:cs="Courier New"/>
          <w:b/>
          <w:bCs/>
          <w:sz w:val="20"/>
          <w:szCs w:val="20"/>
          <w:lang w:val="de-DE"/>
        </w:rPr>
        <w:t>ü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ckgewinnung</w:t>
      </w: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1F02B482" w14:textId="26BD5070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r w:rsidRPr="00E90EB4">
        <w:rPr>
          <w:rFonts w:ascii="Courier New" w:hAnsi="Courier New" w:cs="Courier New"/>
          <w:bCs/>
          <w:sz w:val="20"/>
          <w:szCs w:val="20"/>
          <w:lang w:val="de-DE"/>
        </w:rPr>
        <w:t>VENTO E</w:t>
      </w:r>
      <w:r>
        <w:rPr>
          <w:rFonts w:ascii="Courier New" w:hAnsi="Courier New" w:cs="Courier New"/>
          <w:bCs/>
          <w:sz w:val="20"/>
          <w:szCs w:val="20"/>
          <w:lang w:val="de-DE"/>
        </w:rPr>
        <w:t>xp</w:t>
      </w:r>
      <w:r w:rsidRPr="00E90EB4">
        <w:rPr>
          <w:rFonts w:ascii="Courier New" w:hAnsi="Courier New" w:cs="Courier New"/>
          <w:bCs/>
          <w:sz w:val="20"/>
          <w:szCs w:val="20"/>
          <w:lang w:val="de-DE"/>
        </w:rPr>
        <w:t xml:space="preserve">ert </w:t>
      </w:r>
      <w:r>
        <w:rPr>
          <w:rFonts w:ascii="Courier New" w:hAnsi="Courier New" w:cs="Courier New"/>
          <w:bCs/>
          <w:sz w:val="20"/>
          <w:szCs w:val="20"/>
          <w:lang w:val="de-DE"/>
        </w:rPr>
        <w:t xml:space="preserve">Duo </w:t>
      </w:r>
      <w:r w:rsidRPr="00E90EB4">
        <w:rPr>
          <w:rFonts w:ascii="Courier New" w:hAnsi="Courier New" w:cs="Courier New"/>
          <w:bCs/>
          <w:sz w:val="20"/>
          <w:szCs w:val="20"/>
          <w:lang w:val="de-DE"/>
        </w:rPr>
        <w:t>A</w:t>
      </w:r>
      <w:r>
        <w:rPr>
          <w:rFonts w:ascii="Courier New" w:hAnsi="Courier New" w:cs="Courier New"/>
          <w:bCs/>
          <w:sz w:val="20"/>
          <w:szCs w:val="20"/>
          <w:lang w:val="de-DE"/>
        </w:rPr>
        <w:t>3</w:t>
      </w:r>
      <w:r w:rsidRPr="00E90EB4">
        <w:rPr>
          <w:rFonts w:ascii="Courier New" w:hAnsi="Courier New" w:cs="Courier New"/>
          <w:bCs/>
          <w:sz w:val="20"/>
          <w:szCs w:val="20"/>
          <w:lang w:val="de-DE"/>
        </w:rPr>
        <w:t>0-1 S10 W V.2</w:t>
      </w:r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3F6344CE" w14:textId="77777777" w:rsidR="009F523B" w:rsidRPr="009F523B" w:rsidRDefault="009F523B" w:rsidP="009F523B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9F523B">
        <w:rPr>
          <w:rFonts w:ascii="Courier New" w:hAnsi="Courier New" w:cs="Courier New"/>
          <w:sz w:val="20"/>
          <w:szCs w:val="20"/>
          <w:lang w:val="de-DE"/>
        </w:rPr>
        <w:t>Bitte beachten Sie, dass wir seit Ende des dritten Quartals 2020 den VENTO Expert DUO A30-1 mit zweigeteiltem Wärmetauscher herstellen, um die Effizienz des Geräts weiter zu verbessern.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609BB5F7" w14:textId="20BA159A" w:rsidR="00542FA0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Komplettgerät</w:t>
      </w:r>
      <w:r w:rsidR="0098573F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 xml:space="preserve"> bestehend aus einem dezentralen Lüftungsgerät VENTO Expert Duo A30-1</w:t>
      </w:r>
      <w:r w:rsidR="00A6590D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W V.2, einem Rohr D</w:t>
      </w:r>
      <w:r w:rsidR="0098573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=</w:t>
      </w:r>
      <w:r w:rsidR="0098573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160</w:t>
      </w:r>
      <w:r w:rsidR="0098573F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>mm L</w:t>
      </w:r>
      <w:r w:rsidR="0098573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=</w:t>
      </w:r>
      <w:r w:rsidR="0098573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500</w:t>
      </w:r>
      <w:r w:rsidR="0098573F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 xml:space="preserve">mm und einer Kunststoff-Außenhaube Typ S10 in </w:t>
      </w:r>
      <w:r w:rsidR="0098573F">
        <w:rPr>
          <w:rFonts w:ascii="Courier New" w:hAnsi="Courier New" w:cs="Courier New"/>
          <w:sz w:val="20"/>
          <w:szCs w:val="20"/>
          <w:lang w:val="de-DE"/>
        </w:rPr>
        <w:t>W</w:t>
      </w:r>
      <w:r>
        <w:rPr>
          <w:rFonts w:ascii="Courier New" w:hAnsi="Courier New" w:cs="Courier New"/>
          <w:sz w:val="20"/>
          <w:szCs w:val="20"/>
          <w:lang w:val="de-DE"/>
        </w:rPr>
        <w:t>eiß</w:t>
      </w:r>
      <w:r w:rsidR="00696016">
        <w:rPr>
          <w:rFonts w:ascii="Courier New" w:hAnsi="Courier New" w:cs="Courier New"/>
          <w:sz w:val="20"/>
          <w:szCs w:val="20"/>
          <w:lang w:val="de-DE"/>
        </w:rPr>
        <w:t>.</w:t>
      </w:r>
    </w:p>
    <w:p w14:paraId="50A0BAF7" w14:textId="77777777" w:rsidR="00542FA0" w:rsidRPr="0039362C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 xml:space="preserve">Druckneutrale </w:t>
      </w: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Einzelraumlüftungsanlage mit Wärmerückgewinnung für </w:t>
      </w:r>
      <w:r>
        <w:rPr>
          <w:rFonts w:ascii="Courier New" w:hAnsi="Courier New" w:cs="Courier New"/>
          <w:sz w:val="20"/>
          <w:szCs w:val="20"/>
          <w:lang w:val="de-DE"/>
        </w:rPr>
        <w:t xml:space="preserve">zeitgleiche </w:t>
      </w:r>
      <w:r w:rsidRPr="0039362C">
        <w:rPr>
          <w:rFonts w:ascii="Courier New" w:hAnsi="Courier New" w:cs="Courier New"/>
          <w:sz w:val="20"/>
          <w:szCs w:val="20"/>
          <w:lang w:val="de-DE"/>
        </w:rPr>
        <w:t>energieeffiziente Be- und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Entlüftung oder Feuchtigkeitsausgleich und regelbare</w:t>
      </w:r>
      <w:r>
        <w:rPr>
          <w:rFonts w:ascii="Courier New" w:hAnsi="Courier New" w:cs="Courier New"/>
          <w:sz w:val="20"/>
          <w:szCs w:val="20"/>
          <w:lang w:val="de-DE"/>
        </w:rPr>
        <w:t xml:space="preserve">m </w:t>
      </w:r>
      <w:r w:rsidRPr="0039362C">
        <w:rPr>
          <w:rFonts w:ascii="Courier New" w:hAnsi="Courier New" w:cs="Courier New"/>
          <w:sz w:val="20"/>
          <w:szCs w:val="20"/>
          <w:lang w:val="de-DE"/>
        </w:rPr>
        <w:t>Luftwechsel.</w:t>
      </w:r>
    </w:p>
    <w:p w14:paraId="413187B2" w14:textId="2576B57C" w:rsidR="00542FA0" w:rsidRPr="0039362C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Datenaustausch zwischen mehreren Einzelraumlüftungsanlagen über WLAN für einen koordinierten </w:t>
      </w:r>
      <w:r>
        <w:rPr>
          <w:rFonts w:ascii="Courier New" w:hAnsi="Courier New" w:cs="Courier New"/>
          <w:sz w:val="20"/>
          <w:szCs w:val="20"/>
          <w:lang w:val="de-DE"/>
        </w:rPr>
        <w:t xml:space="preserve">drahtlosen </w:t>
      </w:r>
      <w:r w:rsidRPr="0039362C">
        <w:rPr>
          <w:rFonts w:ascii="Courier New" w:hAnsi="Courier New" w:cs="Courier New"/>
          <w:sz w:val="20"/>
          <w:szCs w:val="20"/>
          <w:lang w:val="de-DE"/>
        </w:rPr>
        <w:t>Betrieb</w:t>
      </w:r>
      <w:r w:rsidR="00696016">
        <w:rPr>
          <w:rFonts w:ascii="Courier New" w:hAnsi="Courier New" w:cs="Courier New"/>
          <w:sz w:val="20"/>
          <w:szCs w:val="20"/>
          <w:lang w:val="de-DE"/>
        </w:rPr>
        <w:t>.</w:t>
      </w:r>
    </w:p>
    <w:p w14:paraId="242F9C12" w14:textId="2B9D8764" w:rsidR="00542FA0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Steuerung über Smartphone oder Tablet mit </w:t>
      </w:r>
      <w:r w:rsidR="0098573F">
        <w:rPr>
          <w:rFonts w:ascii="Courier New" w:hAnsi="Courier New" w:cs="Courier New"/>
          <w:sz w:val="20"/>
          <w:szCs w:val="20"/>
          <w:lang w:val="de-DE"/>
        </w:rPr>
        <w:t xml:space="preserve">den Betriebssystemen </w:t>
      </w:r>
      <w:r w:rsidRPr="0039362C">
        <w:rPr>
          <w:rFonts w:ascii="Courier New" w:hAnsi="Courier New" w:cs="Courier New"/>
          <w:sz w:val="20"/>
          <w:szCs w:val="20"/>
          <w:lang w:val="de-DE"/>
        </w:rPr>
        <w:t>Android oder iOS</w:t>
      </w:r>
    </w:p>
    <w:p w14:paraId="5183214D" w14:textId="2D966CC5" w:rsidR="00542FA0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Integrierter Feuchtigkeitssensor einstellbar von 40–90%</w:t>
      </w:r>
    </w:p>
    <w:p w14:paraId="70F086FF" w14:textId="77777777" w:rsidR="000B28E3" w:rsidRPr="00807932" w:rsidRDefault="000B28E3" w:rsidP="000B28E3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0" w:name="_Hlk40260279"/>
      <w:bookmarkStart w:id="1" w:name="_Hlk40260293"/>
      <w:r>
        <w:rPr>
          <w:rFonts w:ascii="Courier New" w:hAnsi="Courier New" w:cs="Courier New"/>
          <w:sz w:val="20"/>
          <w:szCs w:val="20"/>
          <w:lang w:val="de-DE"/>
        </w:rPr>
        <w:t>integrierter Betriebsstundenzähler und 24-Std</w:t>
      </w:r>
      <w:r w:rsidRPr="00807932">
        <w:rPr>
          <w:rFonts w:ascii="Courier New" w:hAnsi="Courier New" w:cs="Courier New"/>
          <w:sz w:val="20"/>
          <w:szCs w:val="20"/>
          <w:lang w:val="de-DE"/>
        </w:rPr>
        <w:t>-</w:t>
      </w:r>
      <w:r>
        <w:rPr>
          <w:rFonts w:ascii="Courier New" w:hAnsi="Courier New" w:cs="Courier New"/>
          <w:sz w:val="20"/>
          <w:szCs w:val="20"/>
          <w:lang w:val="de-DE"/>
        </w:rPr>
        <w:t>M</w:t>
      </w:r>
      <w:r w:rsidRPr="00807932">
        <w:rPr>
          <w:rFonts w:ascii="Courier New" w:hAnsi="Courier New" w:cs="Courier New"/>
          <w:sz w:val="20"/>
          <w:szCs w:val="20"/>
          <w:lang w:val="de-DE"/>
        </w:rPr>
        <w:t>odus</w:t>
      </w:r>
    </w:p>
    <w:bookmarkEnd w:id="0"/>
    <w:p w14:paraId="7F2307B5" w14:textId="293E3201" w:rsidR="00542FA0" w:rsidRPr="0039362C" w:rsidRDefault="008D2A1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programmierbare Z</w:t>
      </w:r>
      <w:r w:rsidR="00542FA0">
        <w:rPr>
          <w:rFonts w:ascii="Courier New" w:hAnsi="Courier New" w:cs="Courier New"/>
          <w:sz w:val="20"/>
          <w:szCs w:val="20"/>
          <w:lang w:val="de-DE"/>
        </w:rPr>
        <w:t>eit</w:t>
      </w:r>
      <w:r>
        <w:rPr>
          <w:rFonts w:ascii="Courier New" w:hAnsi="Courier New" w:cs="Courier New"/>
          <w:sz w:val="20"/>
          <w:szCs w:val="20"/>
          <w:lang w:val="de-DE"/>
        </w:rPr>
        <w:t>plan</w:t>
      </w:r>
      <w:r w:rsidR="00542FA0">
        <w:rPr>
          <w:rFonts w:ascii="Courier New" w:hAnsi="Courier New" w:cs="Courier New"/>
          <w:sz w:val="20"/>
          <w:szCs w:val="20"/>
          <w:lang w:val="de-DE"/>
        </w:rPr>
        <w:t>steuerung</w:t>
      </w:r>
    </w:p>
    <w:bookmarkEnd w:id="1"/>
    <w:p w14:paraId="7DEB9F0A" w14:textId="766B909D" w:rsidR="00542FA0" w:rsidRPr="0039362C" w:rsidRDefault="008D2A10" w:rsidP="00542FA0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a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 xml:space="preserve">utomatisch verschließende Innenklappe bei Abschaltung oder Stromausfall und verschließbare </w:t>
      </w:r>
      <w:r w:rsidR="00542FA0" w:rsidRPr="0039362C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Abdeckung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 xml:space="preserve"> für besseren Schutz bei extremen Wind</w:t>
      </w:r>
      <w:r w:rsidR="00A6590D">
        <w:rPr>
          <w:rFonts w:ascii="Courier New" w:hAnsi="Courier New" w:cs="Courier New"/>
          <w:sz w:val="20"/>
          <w:szCs w:val="20"/>
          <w:lang w:val="de-DE"/>
        </w:rPr>
        <w:t>lasten</w:t>
      </w:r>
    </w:p>
    <w:p w14:paraId="53413F3D" w14:textId="051EA54B" w:rsidR="00542FA0" w:rsidRPr="0039362C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Axialventilator mit reversierendem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EC-Motor, eingebaute</w:t>
      </w:r>
      <w:r w:rsidR="008D2A10">
        <w:rPr>
          <w:rFonts w:ascii="Courier New" w:hAnsi="Courier New" w:cs="Courier New"/>
          <w:sz w:val="20"/>
          <w:szCs w:val="20"/>
          <w:lang w:val="de-DE"/>
        </w:rPr>
        <w:t>m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Überhitzungsschutz und wartungsfreien Kugellagern</w:t>
      </w:r>
    </w:p>
    <w:p w14:paraId="0923E3B3" w14:textId="1999D783" w:rsidR="00542FA0" w:rsidRPr="0039362C" w:rsidRDefault="003C4093" w:rsidP="00542FA0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k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eramischer Enthalpie-Wärmetauscher</w:t>
      </w:r>
      <w:r w:rsidR="00542FA0">
        <w:rPr>
          <w:rFonts w:ascii="Courier New" w:hAnsi="Courier New" w:cs="Courier New"/>
          <w:sz w:val="20"/>
          <w:szCs w:val="20"/>
          <w:lang w:val="de-DE"/>
        </w:rPr>
        <w:t xml:space="preserve"> (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Regenerator) mit antibakterieller</w:t>
      </w:r>
      <w:r w:rsidR="00542FA0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 xml:space="preserve">Beschichtung und Wärmerückgewinnungs-Effizienz bis </w:t>
      </w:r>
      <w:r w:rsidR="00542FA0">
        <w:rPr>
          <w:rFonts w:ascii="Courier New" w:hAnsi="Courier New" w:cs="Courier New"/>
          <w:sz w:val="20"/>
          <w:szCs w:val="20"/>
          <w:lang w:val="de-DE"/>
        </w:rPr>
        <w:t>85</w:t>
      </w:r>
      <w:r>
        <w:rPr>
          <w:rFonts w:ascii="Courier New" w:hAnsi="Courier New" w:cs="Courier New"/>
          <w:sz w:val="20"/>
          <w:szCs w:val="20"/>
          <w:lang w:val="de-DE"/>
        </w:rPr>
        <w:t> 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40E30A04" w14:textId="53DC080E" w:rsidR="00542FA0" w:rsidRPr="00542FA0" w:rsidRDefault="003C4093" w:rsidP="00542FA0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</w:t>
      </w:r>
      <w:r w:rsidR="00542FA0">
        <w:rPr>
          <w:rFonts w:ascii="Courier New" w:hAnsi="Courier New" w:cs="Courier New"/>
          <w:sz w:val="20"/>
          <w:szCs w:val="20"/>
          <w:lang w:val="de-DE"/>
        </w:rPr>
        <w:t xml:space="preserve">ingebauter 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G3 Filter mit antibakterieller</w:t>
      </w:r>
      <w:r w:rsidR="00542FA0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Beschichtung</w:t>
      </w:r>
    </w:p>
    <w:p w14:paraId="610419F0" w14:textId="73BE390D" w:rsidR="00542FA0" w:rsidRPr="0039362C" w:rsidRDefault="003C4093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ür Wandstärken von 2</w:t>
      </w:r>
      <w:r w:rsidR="00542FA0">
        <w:rPr>
          <w:rFonts w:ascii="Courier New" w:hAnsi="Courier New" w:cs="Courier New"/>
          <w:sz w:val="20"/>
          <w:szCs w:val="20"/>
          <w:lang w:val="de-DE"/>
        </w:rPr>
        <w:t>8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0 bis 500 mm</w:t>
      </w:r>
    </w:p>
    <w:p w14:paraId="7563E7E6" w14:textId="7FA0FA71" w:rsidR="00542FA0" w:rsidRPr="0039362C" w:rsidRDefault="003C4093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m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ögliche Betriebsarten: Lüftungsbetrieb, einstell</w:t>
      </w:r>
      <w:r>
        <w:rPr>
          <w:rFonts w:ascii="Courier New" w:hAnsi="Courier New" w:cs="Courier New"/>
          <w:sz w:val="20"/>
          <w:szCs w:val="20"/>
          <w:lang w:val="de-DE"/>
        </w:rPr>
        <w:t>bar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 xml:space="preserve"> bei Installation als Abluft oder Zuluft</w:t>
      </w:r>
      <w:r>
        <w:rPr>
          <w:rFonts w:ascii="Courier New" w:hAnsi="Courier New" w:cs="Courier New"/>
          <w:sz w:val="20"/>
          <w:szCs w:val="20"/>
          <w:lang w:val="de-DE"/>
        </w:rPr>
        <w:t xml:space="preserve"> sowie 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Reversierbetrieb mit Wärmerückgewinnung in je</w:t>
      </w:r>
      <w:r w:rsidR="00382746">
        <w:rPr>
          <w:rFonts w:ascii="Courier New" w:hAnsi="Courier New" w:cs="Courier New"/>
          <w:sz w:val="20"/>
          <w:szCs w:val="20"/>
          <w:lang w:val="de-DE"/>
        </w:rPr>
        <w:t>weils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drei Geschwindigkeiten</w:t>
      </w:r>
    </w:p>
    <w:p w14:paraId="14C448FC" w14:textId="24734733" w:rsidR="00542FA0" w:rsidRPr="0039362C" w:rsidRDefault="00542FA0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2" w:name="_Hlk40259934"/>
      <w:bookmarkStart w:id="3" w:name="_Hlk40260983"/>
      <w:r w:rsidRPr="0039362C">
        <w:rPr>
          <w:rFonts w:ascii="Courier New" w:hAnsi="Courier New" w:cs="Courier New"/>
          <w:sz w:val="20"/>
          <w:szCs w:val="20"/>
          <w:lang w:val="de-DE"/>
        </w:rPr>
        <w:t>Steuerung der Betriebsarten der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Anlage erfolgt mittels Bedienfeld direkt am Gerät, Blauberg Vento App </w:t>
      </w:r>
      <w:r w:rsidR="0033218A">
        <w:rPr>
          <w:rFonts w:ascii="Courier New" w:hAnsi="Courier New" w:cs="Courier New"/>
          <w:sz w:val="20"/>
          <w:szCs w:val="20"/>
          <w:lang w:val="de-DE"/>
        </w:rPr>
        <w:t xml:space="preserve">auf </w:t>
      </w: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Mobilgerät oder </w:t>
      </w:r>
      <w:r>
        <w:rPr>
          <w:rFonts w:ascii="Courier New" w:hAnsi="Courier New" w:cs="Courier New"/>
          <w:sz w:val="20"/>
          <w:szCs w:val="20"/>
          <w:lang w:val="de-DE"/>
        </w:rPr>
        <w:t>beiliegende</w:t>
      </w:r>
      <w:r w:rsidR="0033218A">
        <w:rPr>
          <w:rFonts w:ascii="Courier New" w:hAnsi="Courier New" w:cs="Courier New"/>
          <w:sz w:val="20"/>
          <w:szCs w:val="20"/>
          <w:lang w:val="de-DE"/>
        </w:rPr>
        <w:t>r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Fernbedienung</w:t>
      </w:r>
    </w:p>
    <w:p w14:paraId="4930AAB6" w14:textId="5D3621EB" w:rsidR="00542FA0" w:rsidRPr="0039362C" w:rsidRDefault="00EA5FA5" w:rsidP="00542FA0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4" w:name="_Hlk40260593"/>
      <w:bookmarkEnd w:id="2"/>
      <w:r>
        <w:rPr>
          <w:rFonts w:ascii="Courier New" w:hAnsi="Courier New" w:cs="Courier New"/>
          <w:sz w:val="20"/>
          <w:szCs w:val="20"/>
          <w:lang w:val="de-DE"/>
        </w:rPr>
        <w:t>v</w:t>
      </w:r>
      <w:r w:rsidR="00542FA0">
        <w:rPr>
          <w:rFonts w:ascii="Courier New" w:hAnsi="Courier New" w:cs="Courier New"/>
          <w:sz w:val="20"/>
          <w:szCs w:val="20"/>
          <w:lang w:val="de-DE"/>
        </w:rPr>
        <w:t>ereinfachte Wartung durch a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>bnehmbare innere Abdeckung und geradlinige</w:t>
      </w:r>
      <w:r w:rsidR="00542FA0">
        <w:rPr>
          <w:rFonts w:ascii="Courier New" w:hAnsi="Courier New" w:cs="Courier New"/>
          <w:sz w:val="20"/>
          <w:szCs w:val="20"/>
          <w:lang w:val="de-DE"/>
        </w:rPr>
        <w:t>n</w:t>
      </w:r>
      <w:r w:rsidR="00542FA0" w:rsidRPr="0039362C">
        <w:rPr>
          <w:rFonts w:ascii="Courier New" w:hAnsi="Courier New" w:cs="Courier New"/>
          <w:sz w:val="20"/>
          <w:szCs w:val="20"/>
          <w:lang w:val="de-DE"/>
        </w:rPr>
        <w:t xml:space="preserve"> Aufbau des Geräts</w:t>
      </w:r>
    </w:p>
    <w:bookmarkEnd w:id="4"/>
    <w:bookmarkEnd w:id="3"/>
    <w:p w14:paraId="6B11E6AD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1CCFE66D" w14:textId="09CCB08E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Betriebsspannung: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Pr="004C6C75">
        <w:rPr>
          <w:rFonts w:ascii="Courier New" w:hAnsi="Courier New" w:cs="Courier New"/>
          <w:sz w:val="20"/>
          <w:szCs w:val="20"/>
          <w:lang w:val="de-DE"/>
        </w:rPr>
        <w:t>100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-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230 V</w:t>
      </w:r>
    </w:p>
    <w:p w14:paraId="6EC7AA07" w14:textId="1F782BB2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Frequenz: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50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-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60 Hz</w:t>
      </w:r>
    </w:p>
    <w:p w14:paraId="7CD2C4D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Nennleistung:</w:t>
      </w:r>
    </w:p>
    <w:p w14:paraId="3CD6D834" w14:textId="07880174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lastRenderedPageBreak/>
        <w:t>Stufe 1: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</w:t>
      </w:r>
      <w:r w:rsidR="00103882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17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19312A38" w14:textId="7D992A5C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</w:t>
      </w:r>
      <w:r w:rsidR="00103882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66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0E2D6C55" w14:textId="7555C6BB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6</w:t>
      </w:r>
      <w:r w:rsidR="00103882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62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7FA19F04" w14:textId="77777777" w:rsidR="00542FA0" w:rsidRPr="00351D08" w:rsidRDefault="00542FA0" w:rsidP="00542FA0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Stromaufnahme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>:</w:t>
      </w:r>
    </w:p>
    <w:p w14:paraId="765E47BF" w14:textId="57702F98" w:rsidR="00542FA0" w:rsidRPr="00351D08" w:rsidRDefault="00542FA0" w:rsidP="00542FA0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1:</w:t>
      </w:r>
      <w:r w:rsidR="006A3B14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51D08">
        <w:rPr>
          <w:rFonts w:ascii="Courier New" w:hAnsi="Courier New" w:cs="Courier New"/>
          <w:sz w:val="20"/>
          <w:szCs w:val="20"/>
          <w:lang w:val="en-GB"/>
        </w:rPr>
        <w:t>0,0</w:t>
      </w:r>
      <w:r>
        <w:rPr>
          <w:rFonts w:ascii="Courier New" w:hAnsi="Courier New" w:cs="Courier New"/>
          <w:sz w:val="20"/>
          <w:szCs w:val="20"/>
          <w:lang w:val="en-GB"/>
        </w:rPr>
        <w:t>26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19F36ECA" w14:textId="05DEBC01" w:rsidR="00542FA0" w:rsidRPr="00351D08" w:rsidRDefault="00542FA0" w:rsidP="00542FA0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2: 0,0</w:t>
      </w:r>
      <w:r>
        <w:rPr>
          <w:rFonts w:ascii="Courier New" w:hAnsi="Courier New" w:cs="Courier New"/>
          <w:sz w:val="20"/>
          <w:szCs w:val="20"/>
          <w:lang w:val="en-GB"/>
        </w:rPr>
        <w:t>39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2AEDED5D" w14:textId="4CDF2769" w:rsidR="00542FA0" w:rsidRPr="00351D08" w:rsidRDefault="00542FA0" w:rsidP="00542FA0">
      <w:p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3: 0,0</w:t>
      </w:r>
      <w:r>
        <w:rPr>
          <w:rFonts w:ascii="Courier New" w:hAnsi="Courier New" w:cs="Courier New"/>
          <w:sz w:val="20"/>
          <w:szCs w:val="20"/>
          <w:lang w:val="en-GB"/>
        </w:rPr>
        <w:t>66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04B7C22F" w14:textId="77777777" w:rsidR="00542FA0" w:rsidRDefault="00542FA0" w:rsidP="00542FA0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Drehzahl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18A13DCC" w14:textId="27F7D810" w:rsidR="00542FA0" w:rsidRPr="00672B1C" w:rsidRDefault="00542FA0" w:rsidP="00542FA0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1: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1600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7CCC81D7" w14:textId="044D5EFA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2: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2200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4C9E00ED" w14:textId="27415E16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3: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2500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64966C9F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Max. Förderleistung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79D1F882" w14:textId="11C32D7D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073790E3" w14:textId="07B4D06E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2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79BDF91A" w14:textId="3EACD265" w:rsidR="00983BE8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080A53D5" w14:textId="77777777" w:rsidR="00983BE8" w:rsidRDefault="00983BE8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Förderleistung im</w:t>
      </w:r>
    </w:p>
    <w:p w14:paraId="0F3ECFC0" w14:textId="14F33227" w:rsidR="00983BE8" w:rsidRPr="00672B1C" w:rsidRDefault="00983BE8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Feuchteabzugsbetrieb: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60 m³/h</w:t>
      </w:r>
    </w:p>
    <w:p w14:paraId="77B4A328" w14:textId="50D7BC16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Schalldruckpegel in 1</w:t>
      </w:r>
      <w:r w:rsidR="006A3B14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>m:</w:t>
      </w:r>
    </w:p>
    <w:p w14:paraId="67E42E63" w14:textId="5B0F8F05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9362C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1:</w:t>
      </w:r>
      <w:r w:rsidR="006A3B14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GB"/>
        </w:rPr>
        <w:t>33</w:t>
      </w:r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dB(A)</w:t>
      </w:r>
    </w:p>
    <w:p w14:paraId="37D48BB8" w14:textId="23B03703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9362C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2:</w:t>
      </w:r>
      <w:r w:rsidR="006A3B14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GB"/>
        </w:rPr>
        <w:t>40</w:t>
      </w:r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dB(A)</w:t>
      </w:r>
    </w:p>
    <w:p w14:paraId="7000E011" w14:textId="0B7D729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43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6CA0DE4A" w14:textId="66A1C17A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Schalldruck</w:t>
      </w:r>
      <w:r>
        <w:rPr>
          <w:rFonts w:ascii="Courier New" w:hAnsi="Courier New" w:cs="Courier New"/>
          <w:sz w:val="20"/>
          <w:szCs w:val="20"/>
          <w:lang w:val="de-DE"/>
        </w:rPr>
        <w:t xml:space="preserve">pegel </w:t>
      </w:r>
      <w:r w:rsidRPr="00672B1C">
        <w:rPr>
          <w:rFonts w:ascii="Courier New" w:hAnsi="Courier New" w:cs="Courier New"/>
          <w:sz w:val="20"/>
          <w:szCs w:val="20"/>
          <w:lang w:val="de-DE"/>
        </w:rPr>
        <w:t>in 3</w:t>
      </w:r>
      <w:r w:rsidR="006A3B14">
        <w:rPr>
          <w:rFonts w:ascii="Courier New" w:hAnsi="Courier New" w:cs="Courier New"/>
          <w:sz w:val="20"/>
          <w:szCs w:val="20"/>
          <w:lang w:val="de-DE"/>
        </w:rPr>
        <w:t> </w:t>
      </w:r>
      <w:r w:rsidRPr="00672B1C">
        <w:rPr>
          <w:rFonts w:ascii="Courier New" w:hAnsi="Courier New" w:cs="Courier New"/>
          <w:sz w:val="20"/>
          <w:szCs w:val="20"/>
          <w:lang w:val="de-DE"/>
        </w:rPr>
        <w:t>m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727CAF4C" w14:textId="16501E06" w:rsidR="00542FA0" w:rsidRPr="008D491B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8D491B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8D491B">
        <w:rPr>
          <w:rFonts w:ascii="Courier New" w:hAnsi="Courier New" w:cs="Courier New"/>
          <w:sz w:val="20"/>
          <w:szCs w:val="20"/>
          <w:lang w:val="en-US"/>
        </w:rPr>
        <w:t xml:space="preserve"> 1:</w:t>
      </w:r>
      <w:r w:rsidR="006A3B1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8D491B">
        <w:rPr>
          <w:rFonts w:ascii="Courier New" w:hAnsi="Courier New" w:cs="Courier New"/>
          <w:sz w:val="20"/>
          <w:szCs w:val="20"/>
          <w:lang w:val="en-US"/>
        </w:rPr>
        <w:t>24 dB(A)</w:t>
      </w:r>
    </w:p>
    <w:p w14:paraId="345DDE89" w14:textId="1A9C83C7" w:rsidR="00542FA0" w:rsidRPr="008D491B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8D491B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8D491B">
        <w:rPr>
          <w:rFonts w:ascii="Courier New" w:hAnsi="Courier New" w:cs="Courier New"/>
          <w:sz w:val="20"/>
          <w:szCs w:val="20"/>
          <w:lang w:val="en-US"/>
        </w:rPr>
        <w:t xml:space="preserve"> 2:</w:t>
      </w:r>
      <w:r w:rsidR="00696016" w:rsidRPr="008D491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8D491B">
        <w:rPr>
          <w:rFonts w:ascii="Courier New" w:hAnsi="Courier New" w:cs="Courier New"/>
          <w:sz w:val="20"/>
          <w:szCs w:val="20"/>
          <w:lang w:val="en-US"/>
        </w:rPr>
        <w:t>31 dB(A)</w:t>
      </w:r>
    </w:p>
    <w:p w14:paraId="102F0537" w14:textId="01783A98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34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33F675DC" w14:textId="15A56A50" w:rsidR="00542FA0" w:rsidRPr="004C6C75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Effizienz d</w:t>
      </w:r>
      <w:r w:rsidRPr="00672B1C">
        <w:rPr>
          <w:rFonts w:ascii="Courier New" w:hAnsi="Courier New" w:cs="Courier New"/>
          <w:sz w:val="20"/>
          <w:szCs w:val="20"/>
          <w:lang w:val="de-DE"/>
        </w:rPr>
        <w:t>er Wärmerückgewinnung:</w:t>
      </w:r>
      <w:r w:rsidR="00696016">
        <w:rPr>
          <w:rFonts w:ascii="Courier New" w:hAnsi="Courier New" w:cs="Courier New"/>
          <w:sz w:val="20"/>
          <w:szCs w:val="20"/>
          <w:lang w:val="de-DE"/>
        </w:rPr>
        <w:t xml:space="preserve"> bis </w:t>
      </w:r>
      <w:r>
        <w:rPr>
          <w:rFonts w:ascii="Courier New" w:hAnsi="Courier New" w:cs="Courier New"/>
          <w:sz w:val="20"/>
          <w:szCs w:val="20"/>
          <w:lang w:val="de-DE"/>
        </w:rPr>
        <w:t>85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1FD02B09" w14:textId="6BD43508" w:rsidR="00542FA0" w:rsidRDefault="00DA05D6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Schalldurchgang</w:t>
      </w:r>
      <w:r w:rsidR="00542FA0">
        <w:rPr>
          <w:rFonts w:ascii="Courier New" w:hAnsi="Courier New" w:cs="Courier New"/>
          <w:sz w:val="20"/>
          <w:szCs w:val="20"/>
          <w:lang w:val="de-DE"/>
        </w:rPr>
        <w:t>:</w:t>
      </w:r>
      <w:r w:rsidR="006A3B14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2FA0">
        <w:rPr>
          <w:rFonts w:ascii="Courier New" w:hAnsi="Courier New" w:cs="Courier New"/>
          <w:sz w:val="20"/>
          <w:szCs w:val="20"/>
          <w:lang w:val="de-DE"/>
        </w:rPr>
        <w:t>42</w:t>
      </w:r>
      <w:r>
        <w:rPr>
          <w:rFonts w:ascii="Courier New" w:hAnsi="Courier New" w:cs="Courier New"/>
          <w:sz w:val="20"/>
          <w:szCs w:val="20"/>
          <w:lang w:val="de-DE"/>
        </w:rPr>
        <w:t xml:space="preserve"> dB(A)</w:t>
      </w:r>
      <w:r w:rsidR="00696016">
        <w:rPr>
          <w:rFonts w:ascii="Courier New" w:hAnsi="Courier New" w:cs="Courier New"/>
          <w:sz w:val="20"/>
          <w:szCs w:val="20"/>
          <w:lang w:val="de-DE"/>
        </w:rPr>
        <w:br/>
      </w:r>
      <w:r w:rsidR="00542FA0">
        <w:rPr>
          <w:rFonts w:ascii="Courier New" w:hAnsi="Courier New" w:cs="Courier New"/>
          <w:sz w:val="20"/>
          <w:szCs w:val="20"/>
          <w:lang w:val="de-DE"/>
        </w:rPr>
        <w:t>Schutzart: IP24</w:t>
      </w:r>
      <w:r w:rsidR="00696016">
        <w:rPr>
          <w:rFonts w:ascii="Courier New" w:hAnsi="Courier New" w:cs="Courier New"/>
          <w:sz w:val="20"/>
          <w:szCs w:val="20"/>
          <w:lang w:val="de-DE"/>
        </w:rPr>
        <w:br/>
      </w:r>
      <w:r w:rsidR="00542FA0">
        <w:rPr>
          <w:rFonts w:ascii="Courier New" w:hAnsi="Courier New" w:cs="Courier New"/>
          <w:sz w:val="20"/>
          <w:szCs w:val="20"/>
          <w:lang w:val="de-DE"/>
        </w:rPr>
        <w:t>SEV-Klasse:</w:t>
      </w:r>
      <w:r w:rsidR="00542FA0">
        <w:rPr>
          <w:rFonts w:ascii="Courier New" w:hAnsi="Courier New" w:cs="Courier New"/>
          <w:sz w:val="20"/>
          <w:szCs w:val="20"/>
          <w:lang w:val="de-DE"/>
        </w:rPr>
        <w:tab/>
        <w:t>A</w:t>
      </w:r>
    </w:p>
    <w:p w14:paraId="100FB6EA" w14:textId="77777777" w:rsidR="00542FA0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E8DCCA" w14:textId="77777777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80534</w:t>
      </w:r>
      <w:r w:rsidR="00983BE8">
        <w:rPr>
          <w:rFonts w:ascii="Courier New" w:hAnsi="Courier New" w:cs="Courier New"/>
          <w:sz w:val="20"/>
          <w:szCs w:val="20"/>
          <w:lang w:val="de-DE"/>
        </w:rPr>
        <w:t>81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33218A"/>
    <w:rsid w:val="00382746"/>
    <w:rsid w:val="00384B50"/>
    <w:rsid w:val="003C4093"/>
    <w:rsid w:val="005143DA"/>
    <w:rsid w:val="00542FA0"/>
    <w:rsid w:val="00696016"/>
    <w:rsid w:val="006A3B14"/>
    <w:rsid w:val="006C68AA"/>
    <w:rsid w:val="008D2A10"/>
    <w:rsid w:val="008D491B"/>
    <w:rsid w:val="009605C2"/>
    <w:rsid w:val="00983BE8"/>
    <w:rsid w:val="0098573F"/>
    <w:rsid w:val="009F523B"/>
    <w:rsid w:val="00A6590D"/>
    <w:rsid w:val="00C01B2D"/>
    <w:rsid w:val="00DA05D6"/>
    <w:rsid w:val="00E815DB"/>
    <w:rsid w:val="00E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14</cp:revision>
  <dcterms:created xsi:type="dcterms:W3CDTF">2020-05-13T08:30:00Z</dcterms:created>
  <dcterms:modified xsi:type="dcterms:W3CDTF">2022-03-03T09:27:00Z</dcterms:modified>
</cp:coreProperties>
</file>